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56E" w:rsidRPr="00D10084" w:rsidRDefault="00D10084" w:rsidP="0014656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FF0000"/>
          <w:sz w:val="28"/>
        </w:rPr>
      </w:pPr>
      <w:r w:rsidRPr="00D10084">
        <w:rPr>
          <w:rFonts w:ascii="Times New Roman" w:hAnsi="Times New Roman" w:cs="Times New Roman"/>
          <w:b/>
          <w:bCs/>
          <w:color w:val="FF0000"/>
          <w:sz w:val="28"/>
        </w:rPr>
        <w:t>ОРГАНИЗАЦИЯ ПИТАНИЯ</w:t>
      </w:r>
      <w:r>
        <w:rPr>
          <w:rFonts w:ascii="Times New Roman" w:hAnsi="Times New Roman" w:cs="Times New Roman"/>
          <w:b/>
          <w:bCs/>
          <w:color w:val="FF0000"/>
          <w:sz w:val="28"/>
        </w:rPr>
        <w:t xml:space="preserve"> В МАДОУ №6</w:t>
      </w:r>
    </w:p>
    <w:p w:rsidR="00852882" w:rsidRPr="00852882" w:rsidRDefault="00D10084" w:rsidP="00852882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Питание воспитанников МА</w:t>
      </w:r>
      <w:r w:rsidR="00852882" w:rsidRPr="00852882">
        <w:rPr>
          <w:rFonts w:ascii="Times New Roman" w:hAnsi="Times New Roman" w:cs="Times New Roman"/>
          <w:sz w:val="28"/>
        </w:rPr>
        <w:t>ДО</w:t>
      </w:r>
      <w:r>
        <w:rPr>
          <w:rFonts w:ascii="Times New Roman" w:hAnsi="Times New Roman" w:cs="Times New Roman"/>
          <w:sz w:val="28"/>
        </w:rPr>
        <w:t>У «Детский сад № 6 города Шимановска»</w:t>
      </w:r>
      <w:r w:rsidR="00852882" w:rsidRPr="00852882">
        <w:rPr>
          <w:rFonts w:ascii="Times New Roman" w:hAnsi="Times New Roman" w:cs="Times New Roman"/>
          <w:sz w:val="28"/>
        </w:rPr>
        <w:t xml:space="preserve"> осуществляется в соответствии с документами, регламентирующими организацию питания в муниципальных дошколь</w:t>
      </w:r>
      <w:r>
        <w:rPr>
          <w:rFonts w:ascii="Times New Roman" w:hAnsi="Times New Roman" w:cs="Times New Roman"/>
          <w:sz w:val="28"/>
        </w:rPr>
        <w:t>ных образовательных учреждениях:</w:t>
      </w:r>
    </w:p>
    <w:p w:rsidR="00852882" w:rsidRPr="00D10084" w:rsidRDefault="00852882" w:rsidP="00D1008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D10084">
        <w:rPr>
          <w:rFonts w:ascii="Times New Roman" w:hAnsi="Times New Roman" w:cs="Times New Roman"/>
          <w:sz w:val="28"/>
        </w:rPr>
        <w:t>СанПиН 2.4.1.3049-13</w:t>
      </w:r>
    </w:p>
    <w:p w:rsidR="00852882" w:rsidRPr="00D10084" w:rsidRDefault="00852882" w:rsidP="00D1008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D10084">
        <w:rPr>
          <w:rFonts w:ascii="Times New Roman" w:hAnsi="Times New Roman" w:cs="Times New Roman"/>
          <w:sz w:val="28"/>
        </w:rPr>
        <w:t>Пищевые продукты, которые не допускается использовать в питании детей (Приложение № 9 к СанПиН 2.4.1.3049-13)</w:t>
      </w:r>
    </w:p>
    <w:p w:rsidR="00852882" w:rsidRPr="00D10084" w:rsidRDefault="00852882" w:rsidP="00D1008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D10084">
        <w:rPr>
          <w:rFonts w:ascii="Times New Roman" w:hAnsi="Times New Roman" w:cs="Times New Roman"/>
          <w:sz w:val="28"/>
        </w:rPr>
        <w:t>Рекомендуемые суточные наборы продуктов для организации питания детей в дошкольных образовательных организациях (Приложение № 10 к СанПиН 2.4.1.3049-13)</w:t>
      </w:r>
    </w:p>
    <w:p w:rsidR="00852882" w:rsidRPr="00D10084" w:rsidRDefault="00852882" w:rsidP="00D1008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D10084">
        <w:rPr>
          <w:rFonts w:ascii="Times New Roman" w:hAnsi="Times New Roman" w:cs="Times New Roman"/>
          <w:sz w:val="28"/>
        </w:rPr>
        <w:t>Рекомендуемый ассортимент основных пищевых продуктов для использования в питании детей в дошкольных организациях (Приложение № 11 к СанПиН 2.4.1.3049-13)</w:t>
      </w:r>
    </w:p>
    <w:p w:rsidR="0014656E" w:rsidRPr="0014656E" w:rsidRDefault="0014656E" w:rsidP="0014656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МАДОУ организовано 3</w:t>
      </w:r>
      <w:r w:rsidRPr="0014656E">
        <w:rPr>
          <w:rFonts w:ascii="Times New Roman" w:hAnsi="Times New Roman" w:cs="Times New Roman"/>
          <w:sz w:val="28"/>
        </w:rPr>
        <w:t>-х разовое питание дошкольников.</w:t>
      </w:r>
    </w:p>
    <w:p w:rsidR="0014656E" w:rsidRDefault="0014656E" w:rsidP="0014656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14656E">
        <w:rPr>
          <w:rFonts w:ascii="Times New Roman" w:hAnsi="Times New Roman" w:cs="Times New Roman"/>
          <w:sz w:val="28"/>
        </w:rPr>
        <w:t>В учреждении имеется примерное меню, рассчитанное на 2 недели, с учетом рекомендуемых среднесуточных норм питания в ДО для двух возрастных категорий: для детей с 1 года до 3 лет и для детей от 3 до 7 лет.</w:t>
      </w:r>
    </w:p>
    <w:p w:rsidR="00852882" w:rsidRDefault="00852882" w:rsidP="0014656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852882">
        <w:rPr>
          <w:rFonts w:ascii="Times New Roman" w:hAnsi="Times New Roman" w:cs="Times New Roman"/>
          <w:sz w:val="28"/>
        </w:rPr>
        <w:t xml:space="preserve">Продукты питания доставляют поставщики специализированным транспортом. Лица, сопровождающие, разгружающие продукты имеют санитарные книжки. Продукты питания принимает </w:t>
      </w:r>
      <w:r>
        <w:rPr>
          <w:rFonts w:ascii="Times New Roman" w:hAnsi="Times New Roman" w:cs="Times New Roman"/>
          <w:sz w:val="28"/>
        </w:rPr>
        <w:t>кладовщик</w:t>
      </w:r>
      <w:r w:rsidRPr="00852882">
        <w:rPr>
          <w:rFonts w:ascii="Times New Roman" w:hAnsi="Times New Roman" w:cs="Times New Roman"/>
          <w:sz w:val="28"/>
        </w:rPr>
        <w:t>, который определяет качество поставляемых продуктов, соответствие их сертификатам, количеству накладной документации. Продукты питания хранятся в складских помещениях детского сада, ларях, морозильных ларях, холодильном оборудовании. Каждый продукт хранится в соответствующих отсеках при определенной температуре: молочные продукты никогда не хранятся с мясными продуктами, готовые продукты никогда не хранятся с сырыми продуктами.</w:t>
      </w:r>
    </w:p>
    <w:p w:rsidR="00852882" w:rsidRDefault="00852882" w:rsidP="0014656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852882">
        <w:rPr>
          <w:rFonts w:ascii="Times New Roman" w:hAnsi="Times New Roman" w:cs="Times New Roman"/>
          <w:sz w:val="28"/>
        </w:rPr>
        <w:t>Охват организованным питанием соответствует требуемым санитарным нормам и правилам СанПиН</w:t>
      </w:r>
      <w:r>
        <w:rPr>
          <w:rFonts w:ascii="Times New Roman" w:hAnsi="Times New Roman" w:cs="Times New Roman"/>
          <w:sz w:val="28"/>
        </w:rPr>
        <w:t>.</w:t>
      </w:r>
    </w:p>
    <w:p w:rsidR="00852882" w:rsidRPr="0014656E" w:rsidRDefault="00852882" w:rsidP="0014656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852882">
        <w:rPr>
          <w:rFonts w:ascii="Times New Roman" w:hAnsi="Times New Roman" w:cs="Times New Roman"/>
          <w:sz w:val="28"/>
        </w:rPr>
        <w:t>В состав меню включены разнообразные блюда (см. Примерное меню). На каждое блюдо разработана технологическая карта, в соответствии с которой блюдо приготавливается. Блюдо имеет соответствующую нарезку продуктов, цвет, вкусовые качества. Для оценки качества приготовленных блюд в детском саду создана бракеражная комиссия, в состав которой входят: заведующий, старшая медицинская сестра, повар. Оценка блюда проводится по пятибалльной системе.</w:t>
      </w:r>
    </w:p>
    <w:p w:rsidR="0014656E" w:rsidRDefault="0014656E" w:rsidP="0014656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14656E">
        <w:rPr>
          <w:rFonts w:ascii="Times New Roman" w:hAnsi="Times New Roman" w:cs="Times New Roman"/>
          <w:sz w:val="28"/>
        </w:rPr>
        <w:t>При составлении меню соблюдается оптимальное соотношение пищевых веществ (белков, жиров, углеводов). Ежедневно в меню включены: молоко, кисломолочные напитки, сметана, мясо, картофель, овощи, фрукты, соки, хлеб, крупы, сливочное и растительное масло, сахар, соль. Остальные продукты (творог, рыба, сыр, яйцо и др.) – 2-3 раза в неделю.</w:t>
      </w:r>
    </w:p>
    <w:p w:rsidR="00852882" w:rsidRDefault="00852882" w:rsidP="0014656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852882">
        <w:rPr>
          <w:rFonts w:ascii="Times New Roman" w:hAnsi="Times New Roman" w:cs="Times New Roman"/>
          <w:sz w:val="28"/>
        </w:rPr>
        <w:t xml:space="preserve">Питание детей организовано с учетом следующих принципов: сбалансированность, рациональность, строгое выполнение и соблюдение технологий приготовления блюд, выполнение </w:t>
      </w:r>
      <w:r>
        <w:rPr>
          <w:rFonts w:ascii="Times New Roman" w:hAnsi="Times New Roman" w:cs="Times New Roman"/>
          <w:sz w:val="28"/>
        </w:rPr>
        <w:t>среднесуточных натуральных норм</w:t>
      </w:r>
      <w:r w:rsidRPr="00852882">
        <w:rPr>
          <w:rFonts w:ascii="Times New Roman" w:hAnsi="Times New Roman" w:cs="Times New Roman"/>
          <w:sz w:val="28"/>
        </w:rPr>
        <w:t>.</w:t>
      </w:r>
    </w:p>
    <w:p w:rsidR="0014656E" w:rsidRPr="0014656E" w:rsidRDefault="0014656E" w:rsidP="0014656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14656E">
        <w:rPr>
          <w:rFonts w:ascii="Times New Roman" w:hAnsi="Times New Roman" w:cs="Times New Roman"/>
          <w:sz w:val="28"/>
        </w:rPr>
        <w:lastRenderedPageBreak/>
        <w:t>В ДОУ проводится круглогодичная искусственная С-витаминизация готовых блюд.</w:t>
      </w:r>
    </w:p>
    <w:p w:rsidR="00D10084" w:rsidRDefault="0014656E" w:rsidP="00D10084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14656E">
        <w:rPr>
          <w:rFonts w:ascii="Times New Roman" w:hAnsi="Times New Roman" w:cs="Times New Roman"/>
          <w:sz w:val="28"/>
        </w:rPr>
        <w:t>Для обеспечения преемственности питания родителей информируют об ассортименте питания ребенка, вывешивая ежедневное меню.</w:t>
      </w:r>
      <w:bookmarkStart w:id="0" w:name="2"/>
    </w:p>
    <w:p w:rsidR="00D10084" w:rsidRPr="00D10084" w:rsidRDefault="00D10084" w:rsidP="00D10084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D10084" w:rsidRPr="00D10084" w:rsidRDefault="00D10084" w:rsidP="00D10084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 w:rsidRPr="00D10084">
        <w:rPr>
          <w:rFonts w:ascii="Times New Roman" w:eastAsia="Times New Roman" w:hAnsi="Times New Roman" w:cs="Times New Roman"/>
          <w:b/>
          <w:bCs/>
          <w:color w:val="FF0000"/>
          <w:sz w:val="28"/>
          <w:szCs w:val="30"/>
          <w:lang w:eastAsia="ru-RU"/>
        </w:rPr>
        <w:t>Организация питания дома</w:t>
      </w:r>
      <w:bookmarkEnd w:id="0"/>
    </w:p>
    <w:p w:rsidR="00D10084" w:rsidRPr="00D10084" w:rsidRDefault="00D10084" w:rsidP="00D1008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0084">
        <w:rPr>
          <w:rFonts w:ascii="Times New Roman" w:eastAsia="Times New Roman" w:hAnsi="Times New Roman" w:cs="Times New Roman"/>
          <w:noProof/>
          <w:color w:val="000000"/>
          <w:sz w:val="28"/>
          <w:szCs w:val="21"/>
          <w:lang w:eastAsia="ru-RU"/>
        </w:rPr>
        <w:drawing>
          <wp:anchor distT="0" distB="0" distL="114300" distR="114300" simplePos="0" relativeHeight="251658240" behindDoc="1" locked="0" layoutInCell="1" allowOverlap="1" wp14:anchorId="317DBD1C" wp14:editId="3FCC9910">
            <wp:simplePos x="0" y="0"/>
            <wp:positionH relativeFrom="column">
              <wp:posOffset>-38100</wp:posOffset>
            </wp:positionH>
            <wp:positionV relativeFrom="paragraph">
              <wp:posOffset>57150</wp:posOffset>
            </wp:positionV>
            <wp:extent cx="1428750" cy="1428750"/>
            <wp:effectExtent l="0" t="0" r="0" b="0"/>
            <wp:wrapSquare wrapText="bothSides"/>
            <wp:docPr id="3" name="Рисунок 3" descr="http://malachit.dou21.ru/sites/malachit.dou21.ru/files/content/exclamation_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lachit.dou21.ru/sites/malachit.dou21.ru/files/content/exclamation_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008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Организация питания детей в детском саду должна сочетаться с </w:t>
      </w:r>
      <w:r w:rsidRPr="00D10084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правильным питанием ребенка в семье</w:t>
      </w:r>
      <w:r w:rsidRPr="00D1008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 Для этого необходима четкая преемственность. С этой целью в детском саду ежедневно вывешивается меню, в котором есть рекомендации по о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рганизации питания ребенка дома</w:t>
      </w:r>
      <w:r w:rsidRPr="00D1008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 В выходные и праздничные дни рацион питания ребенка по набору продуктов и пищевой ценности лучше максимально приближать к рациону, получаемому им в ДОУ.</w:t>
      </w:r>
    </w:p>
    <w:p w:rsidR="00D10084" w:rsidRPr="00D10084" w:rsidRDefault="00D10084" w:rsidP="00D10084">
      <w:pPr>
        <w:shd w:val="clear" w:color="auto" w:fill="FFFFFF"/>
        <w:spacing w:after="0" w:line="315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1008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D10084" w:rsidRPr="00D10084" w:rsidRDefault="00D10084" w:rsidP="00D1008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D10084">
        <w:rPr>
          <w:rFonts w:ascii="Times New Roman" w:eastAsia="Times New Roman" w:hAnsi="Times New Roman" w:cs="Times New Roman"/>
          <w:bCs/>
          <w:iCs/>
          <w:noProof/>
          <w:color w:val="000000"/>
          <w:sz w:val="28"/>
          <w:szCs w:val="21"/>
          <w:lang w:eastAsia="ru-RU"/>
        </w:rPr>
        <w:drawing>
          <wp:anchor distT="0" distB="0" distL="114300" distR="114300" simplePos="0" relativeHeight="251659264" behindDoc="1" locked="0" layoutInCell="1" allowOverlap="1" wp14:anchorId="2D55B26E" wp14:editId="4BAAF10A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1428750" cy="1428750"/>
            <wp:effectExtent l="0" t="0" r="0" b="0"/>
            <wp:wrapSquare wrapText="bothSides"/>
            <wp:docPr id="2" name="Рисунок 2" descr="http://malachit.dou21.ru/sites/malachit.dou21.ru/files/content/exclamation_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lachit.dou21.ru/sites/malachit.dou21.ru/files/content/exclamation_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0084">
        <w:rPr>
          <w:rFonts w:ascii="Times New Roman" w:eastAsia="Times New Roman" w:hAnsi="Times New Roman" w:cs="Times New Roman"/>
          <w:bCs/>
          <w:iCs/>
          <w:color w:val="000000"/>
          <w:sz w:val="28"/>
          <w:szCs w:val="21"/>
          <w:lang w:eastAsia="ru-RU"/>
        </w:rPr>
        <w:t>Утром, до отправления ребенка в детский сад, не кормите его, так как это нарушает режим питания, приводит к снижению аппетита, в таком случае ребенок плохо завтракает в группе. Однако если ребенка приходится приводить в ДОУ очень рано, за 1-2 часа до завтрака, то ему можно дома дать сок и (или) какие-либо фрукты.</w:t>
      </w:r>
    </w:p>
    <w:p w:rsidR="00D10084" w:rsidRPr="00D10084" w:rsidRDefault="00D10084" w:rsidP="00D10084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1008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D10084" w:rsidRDefault="00D10084" w:rsidP="00D10084">
      <w:pPr>
        <w:shd w:val="clear" w:color="auto" w:fill="FFFFFF"/>
        <w:spacing w:after="0" w:line="315" w:lineRule="atLeast"/>
        <w:jc w:val="center"/>
        <w:rPr>
          <w:rFonts w:ascii="Tahoma" w:eastAsia="Times New Roman" w:hAnsi="Tahoma" w:cs="Tahoma"/>
          <w:b/>
          <w:bCs/>
          <w:color w:val="800080"/>
          <w:sz w:val="21"/>
          <w:szCs w:val="21"/>
          <w:lang w:eastAsia="ru-RU"/>
        </w:rPr>
      </w:pPr>
    </w:p>
    <w:p w:rsidR="00D10084" w:rsidRDefault="00D10084" w:rsidP="00D10084">
      <w:pPr>
        <w:shd w:val="clear" w:color="auto" w:fill="FFFFFF"/>
        <w:spacing w:after="0" w:line="315" w:lineRule="atLeast"/>
        <w:jc w:val="center"/>
        <w:rPr>
          <w:rFonts w:ascii="Tahoma" w:eastAsia="Times New Roman" w:hAnsi="Tahoma" w:cs="Tahoma"/>
          <w:b/>
          <w:bCs/>
          <w:color w:val="800080"/>
          <w:sz w:val="21"/>
          <w:szCs w:val="21"/>
          <w:lang w:eastAsia="ru-RU"/>
        </w:rPr>
      </w:pPr>
    </w:p>
    <w:p w:rsidR="00D10084" w:rsidRPr="00D10084" w:rsidRDefault="00D10084" w:rsidP="00D10084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10084">
        <w:rPr>
          <w:rFonts w:ascii="Times New Roman" w:eastAsia="Times New Roman" w:hAnsi="Times New Roman" w:cs="Times New Roman"/>
          <w:b/>
          <w:bCs/>
          <w:color w:val="FF0000"/>
          <w:sz w:val="28"/>
          <w:szCs w:val="21"/>
          <w:lang w:eastAsia="ru-RU"/>
        </w:rPr>
        <w:t>Особенности питания ребенка в период адаптации к учреждению</w:t>
      </w:r>
      <w:r w:rsidRPr="00D10084">
        <w:rPr>
          <w:rFonts w:ascii="Times New Roman" w:eastAsia="Times New Roman" w:hAnsi="Times New Roman" w:cs="Times New Roman"/>
          <w:color w:val="FF0000"/>
          <w:sz w:val="28"/>
          <w:szCs w:val="21"/>
          <w:lang w:eastAsia="ru-RU"/>
        </w:rPr>
        <w:t>.</w:t>
      </w:r>
    </w:p>
    <w:p w:rsidR="00D10084" w:rsidRPr="00D10084" w:rsidRDefault="00D10084" w:rsidP="00D1008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08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CF3669C" wp14:editId="40B43FE5">
            <wp:simplePos x="0" y="0"/>
            <wp:positionH relativeFrom="column">
              <wp:posOffset>95250</wp:posOffset>
            </wp:positionH>
            <wp:positionV relativeFrom="paragraph">
              <wp:posOffset>127635</wp:posOffset>
            </wp:positionV>
            <wp:extent cx="1428750" cy="1428750"/>
            <wp:effectExtent l="0" t="0" r="0" b="0"/>
            <wp:wrapSquare wrapText="bothSides"/>
            <wp:docPr id="1" name="Рисунок 1" descr="http://malachit.dou21.ru/sites/malachit.dou21.ru/files/content/exclamation_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lachit.dou21.ru/sites/malachit.dou21.ru/files/content/exclamation_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ребенка от домашнего воспитания к воспитанию в детском коллективе почти всегда сопровождается определенными психологическими трудностями. Чем меньше ребенок, тем тяжелее он переносит этот период. Часто в это время у детей снижается аппетит, нарушается сон, иногда наблюдаются невротические реакции, снижается общая сопротивляемость к заболеваниям. Правильная организация питания в это время имеет большое значение и помогает ребенку скорее адаптироваться в коллективе.</w:t>
      </w:r>
    </w:p>
    <w:p w:rsidR="00D10084" w:rsidRPr="00D10084" w:rsidRDefault="00D10084" w:rsidP="00D1008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поступлением ребенка в детский сад родителям рекомендуется </w:t>
      </w:r>
      <w:r w:rsidRPr="00D10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приблизить режим питания и состав рациона</w:t>
      </w:r>
      <w:r w:rsidRPr="00D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условиям детского коллектива, </w:t>
      </w:r>
      <w:r w:rsidRPr="00D10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приучить его к тем блюдам, которые чаще дают в детском учреждении</w:t>
      </w:r>
      <w:r w:rsidRPr="00D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особенно если дома он их не получал.</w:t>
      </w:r>
    </w:p>
    <w:p w:rsidR="00D10084" w:rsidRPr="00D10084" w:rsidRDefault="00D10084" w:rsidP="00D10084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 дни пребывания в коллективе нельзя менять стереотип поведения ребенка, в том числе и привычки в питании. Так, если ребенок не умеет или не хочет есть самостоятельно, первое время воспитатель кормит его, иногда даже после того, как остальные дети закончат еду. Если ребенок отказывается от пищи, ни в коем случае нельзя кормить его насильно. Это еще больше усилит отрицательное отношение к коллективу.</w:t>
      </w:r>
    </w:p>
    <w:p w:rsidR="00D10084" w:rsidRPr="00D10084" w:rsidRDefault="00D10084" w:rsidP="00D10084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Нередко дети поступают в дошкольные учреждения в осенний период, когда наиболее высок риск распространения острых респираторных заболеваний, и вновь поступившие дети заболевают в первую очередь. Для профилактики острой инфекционной заболеваемости проводится дополнительная витаминизация рациона питания детей. Целесообразно в этот период введение поливитаминов в течение достаточно длительного времени (до 4-6 месяцев). </w:t>
      </w:r>
      <w:bookmarkStart w:id="1" w:name="_GoBack"/>
      <w:bookmarkEnd w:id="1"/>
    </w:p>
    <w:sectPr w:rsidR="00D10084" w:rsidRPr="00D10084" w:rsidSect="001465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D764A"/>
    <w:multiLevelType w:val="hybridMultilevel"/>
    <w:tmpl w:val="A53C99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6E"/>
    <w:rsid w:val="0014656E"/>
    <w:rsid w:val="006D16DF"/>
    <w:rsid w:val="00852882"/>
    <w:rsid w:val="00D1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D7A9C-FEC9-4E74-A199-979F7C51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084"/>
    <w:pPr>
      <w:ind w:left="720"/>
      <w:contextualSpacing/>
    </w:pPr>
  </w:style>
  <w:style w:type="character" w:styleId="a4">
    <w:name w:val="Strong"/>
    <w:basedOn w:val="a0"/>
    <w:uiPriority w:val="22"/>
    <w:qFormat/>
    <w:rsid w:val="00D10084"/>
    <w:rPr>
      <w:b/>
      <w:bCs/>
    </w:rPr>
  </w:style>
  <w:style w:type="character" w:styleId="a5">
    <w:name w:val="Emphasis"/>
    <w:basedOn w:val="a0"/>
    <w:uiPriority w:val="20"/>
    <w:qFormat/>
    <w:rsid w:val="00D100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2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Чеканова</dc:creator>
  <cp:keywords/>
  <dc:description/>
  <cp:lastModifiedBy>Светлана Чеканова</cp:lastModifiedBy>
  <cp:revision>1</cp:revision>
  <dcterms:created xsi:type="dcterms:W3CDTF">2014-10-23T13:09:00Z</dcterms:created>
  <dcterms:modified xsi:type="dcterms:W3CDTF">2014-10-23T13:46:00Z</dcterms:modified>
</cp:coreProperties>
</file>